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4"/>
      </w:tblGrid>
      <w:tr w:rsidR="002F6113" w:rsidRPr="00CF3609" w:rsidTr="004B1A43">
        <w:trPr>
          <w:trHeight w:val="10743"/>
          <w:tblCellSpacing w:w="15" w:type="dxa"/>
        </w:trPr>
        <w:tc>
          <w:tcPr>
            <w:tcW w:w="4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0CF" w:rsidRDefault="002F6113" w:rsidP="004B1A43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F6113">
              <w:rPr>
                <w:rFonts w:ascii="Calibri" w:eastAsia="宋体" w:hAnsi="Calibri" w:cs="Times New Roman" w:hint="eastAsia"/>
                <w:sz w:val="28"/>
                <w:szCs w:val="28"/>
              </w:rPr>
              <w:t>附件：</w:t>
            </w:r>
            <w:bookmarkStart w:id="0" w:name="_Hlk49677686"/>
          </w:p>
          <w:p w:rsidR="001620CF" w:rsidRDefault="001620CF" w:rsidP="004B1A43">
            <w:pPr>
              <w:rPr>
                <w:rFonts w:ascii="Calibri" w:eastAsia="宋体" w:hAnsi="Calibri" w:cs="Times New Roman" w:hint="eastAsia"/>
                <w:sz w:val="28"/>
                <w:szCs w:val="28"/>
              </w:rPr>
            </w:pPr>
          </w:p>
          <w:p w:rsidR="002F6113" w:rsidRPr="00CF3609" w:rsidRDefault="002F6113" w:rsidP="004B1A43">
            <w:pPr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r w:rsidRPr="00CF3609">
              <w:rPr>
                <w:rFonts w:ascii="宋体" w:eastAsia="宋体" w:hAnsi="宋体" w:cs="Times New Roman" w:hint="eastAsia"/>
                <w:b/>
                <w:color w:val="333333"/>
                <w:kern w:val="0"/>
                <w:sz w:val="28"/>
                <w:szCs w:val="28"/>
              </w:rPr>
              <w:t>手机端缴费</w:t>
            </w:r>
            <w:r w:rsidRPr="00CF3609">
              <w:rPr>
                <w:rFonts w:ascii="宋体" w:eastAsia="宋体" w:hAnsi="宋体" w:cs="Times New Roman"/>
                <w:b/>
                <w:color w:val="333333"/>
                <w:kern w:val="0"/>
                <w:sz w:val="28"/>
                <w:szCs w:val="28"/>
              </w:rPr>
              <w:t>操作</w:t>
            </w:r>
            <w:r w:rsidRPr="00CF3609">
              <w:rPr>
                <w:rFonts w:ascii="宋体" w:eastAsia="宋体" w:hAnsi="宋体" w:cs="Times New Roman" w:hint="eastAsia"/>
                <w:b/>
                <w:color w:val="333333"/>
                <w:kern w:val="0"/>
                <w:sz w:val="28"/>
                <w:szCs w:val="28"/>
              </w:rPr>
              <w:t>流程</w:t>
            </w:r>
          </w:p>
          <w:p w:rsidR="002F6113" w:rsidRPr="00CF3609" w:rsidRDefault="001620CF" w:rsidP="00B74AB6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1620CF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1</w:t>
            </w:r>
            <w:r w:rsidRPr="001620CF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、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支付宝或微信扫描</w:t>
            </w:r>
            <w:r w:rsidR="002F6113" w:rsidRPr="00CF3609">
              <w:rPr>
                <w:rFonts w:ascii="Calibri" w:eastAsia="宋体" w:hAnsi="Calibri" w:cs="Times New Roman"/>
                <w:sz w:val="28"/>
                <w:szCs w:val="28"/>
              </w:rPr>
              <w:t>下方二维码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。</w:t>
            </w:r>
          </w:p>
          <w:p w:rsidR="002F6113" w:rsidRDefault="002F6113" w:rsidP="004B1A4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bookmarkStart w:id="1" w:name="_GoBack"/>
            <w:r w:rsidRPr="00CF3609">
              <w:rPr>
                <w:rFonts w:ascii="Calibri" w:eastAsia="宋体" w:hAnsi="Calibri" w:cs="Times New Roman"/>
                <w:noProof/>
              </w:rPr>
              <w:drawing>
                <wp:inline distT="0" distB="0" distL="0" distR="0" wp14:anchorId="2C83FE43" wp14:editId="5EBE1BB7">
                  <wp:extent cx="3810000" cy="37147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1620CF" w:rsidRDefault="001620CF" w:rsidP="004B1A4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1620CF" w:rsidRPr="00CF3609" w:rsidRDefault="001620CF" w:rsidP="004B1A43">
            <w:pPr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</w:pPr>
          </w:p>
          <w:p w:rsidR="00CA7A34" w:rsidRPr="00CA7A34" w:rsidRDefault="00B74AB6" w:rsidP="00CA7A34">
            <w:pPr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2.</w:t>
            </w:r>
            <w:r w:rsidR="001620CF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进入新乡医学院三全学院缴费平台</w:t>
            </w:r>
            <w:r w:rsidR="00CA7A34"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登录界面</w:t>
            </w:r>
            <w:r w:rsidR="009C40DE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，</w:t>
            </w:r>
            <w:r w:rsidR="00C235AB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并</w:t>
            </w:r>
            <w:r w:rsidR="009C40DE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按照提示步骤</w:t>
            </w:r>
            <w:r w:rsidR="00C235AB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登录</w:t>
            </w:r>
            <w:r w:rsidR="009C40DE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进行缴费</w:t>
            </w:r>
            <w:r w:rsidR="00CA7A34"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。</w:t>
            </w:r>
          </w:p>
          <w:p w:rsidR="002F6113" w:rsidRPr="00CF3609" w:rsidRDefault="002F6113" w:rsidP="004B1A43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F3609">
              <w:rPr>
                <w:rFonts w:ascii="Calibri" w:eastAsia="宋体" w:hAnsi="Calibri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E3A3158" wp14:editId="5983CC17">
                  <wp:extent cx="3162300" cy="48768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  <w:bookmarkEnd w:id="0"/>
    </w:tbl>
    <w:p w:rsidR="002F6113" w:rsidRPr="00CF3609" w:rsidRDefault="002F6113" w:rsidP="00C235AB">
      <w:pPr>
        <w:rPr>
          <w:rFonts w:ascii="Calibri" w:eastAsia="宋体" w:hAnsi="Calibri" w:cs="Times New Roman" w:hint="eastAsia"/>
        </w:rPr>
      </w:pPr>
    </w:p>
    <w:sectPr w:rsidR="002F6113" w:rsidRPr="00CF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5EB" w:rsidRDefault="008D35EB" w:rsidP="00B74AB6">
      <w:r>
        <w:separator/>
      </w:r>
    </w:p>
  </w:endnote>
  <w:endnote w:type="continuationSeparator" w:id="0">
    <w:p w:rsidR="008D35EB" w:rsidRDefault="008D35EB" w:rsidP="00B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5EB" w:rsidRDefault="008D35EB" w:rsidP="00B74AB6">
      <w:r>
        <w:separator/>
      </w:r>
    </w:p>
  </w:footnote>
  <w:footnote w:type="continuationSeparator" w:id="0">
    <w:p w:rsidR="008D35EB" w:rsidRDefault="008D35EB" w:rsidP="00B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9ED33D"/>
    <w:multiLevelType w:val="singleLevel"/>
    <w:tmpl w:val="DBB6967A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E8"/>
    <w:rsid w:val="0001411F"/>
    <w:rsid w:val="001620CF"/>
    <w:rsid w:val="00174720"/>
    <w:rsid w:val="001850CC"/>
    <w:rsid w:val="002F6113"/>
    <w:rsid w:val="00417F73"/>
    <w:rsid w:val="008D35EB"/>
    <w:rsid w:val="009C40DE"/>
    <w:rsid w:val="00B74AB6"/>
    <w:rsid w:val="00B811D2"/>
    <w:rsid w:val="00B92112"/>
    <w:rsid w:val="00C235AB"/>
    <w:rsid w:val="00C55AE8"/>
    <w:rsid w:val="00CA7A34"/>
    <w:rsid w:val="00C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59B36"/>
  <w15:chartTrackingRefBased/>
  <w15:docId w15:val="{E4CC9F32-DAB4-4697-A952-0CC518F6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4A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周付强</cp:lastModifiedBy>
  <cp:revision>11</cp:revision>
  <dcterms:created xsi:type="dcterms:W3CDTF">2020-12-14T07:44:00Z</dcterms:created>
  <dcterms:modified xsi:type="dcterms:W3CDTF">2022-05-02T07:35:00Z</dcterms:modified>
</cp:coreProperties>
</file>